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个人简介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邓传军，广西梧州人，华中科技大学管理学博士。</w:t>
      </w:r>
      <w:bookmarkStart w:id="8" w:name="_GoBack"/>
      <w:bookmarkEnd w:id="8"/>
    </w:p>
    <w:p>
      <w:pPr>
        <w:widowControl/>
        <w:shd w:val="clear" w:color="auto" w:fill="FFFFFF"/>
        <w:spacing w:line="36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E-mail：dchj@hust.edu.cn 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【研究方向与兴趣】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组织中地位竞争、团队断裂、职场冲突、团队成员多样性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员工年龄、绩效管理与员工招聘等议题。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【社会兼职、会员与社会服务】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美国管理学会</w:t>
      </w:r>
      <w:r>
        <w:rPr>
          <w:rFonts w:ascii="Times New Roman" w:hAnsi="Times New Roman" w:cs="Times New Roman"/>
          <w:sz w:val="24"/>
          <w:szCs w:val="24"/>
        </w:rPr>
        <w:t>（AOM）</w:t>
      </w:r>
      <w:r>
        <w:rPr>
          <w:rFonts w:hint="eastAsia" w:asciiTheme="minorEastAsia" w:hAnsiTheme="minorEastAsia"/>
          <w:sz w:val="24"/>
          <w:szCs w:val="24"/>
        </w:rPr>
        <w:t>会员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中国管理研究国际学会</w:t>
      </w:r>
      <w:r>
        <w:rPr>
          <w:rFonts w:hint="eastAsia" w:ascii="Times New Roman" w:hAnsi="Times New Roman" w:cs="Times New Roman"/>
          <w:sz w:val="24"/>
          <w:szCs w:val="24"/>
        </w:rPr>
        <w:t>（IACMR）</w:t>
      </w:r>
      <w:r>
        <w:rPr>
          <w:rFonts w:hint="eastAsia" w:asciiTheme="minorEastAsia" w:hAnsiTheme="minorEastAsia"/>
          <w:sz w:val="24"/>
          <w:szCs w:val="24"/>
        </w:rPr>
        <w:t>会员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AOM, IACMR</w:t>
      </w:r>
      <w:r>
        <w:rPr>
          <w:rFonts w:hint="eastAsia" w:asciiTheme="minorEastAsia" w:hAnsiTheme="minorEastAsia"/>
          <w:sz w:val="24"/>
          <w:szCs w:val="24"/>
        </w:rPr>
        <w:t>会议论文评审人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国家自科基金委管理科学部匿名评审人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国内多个权威期刊的匿名审稿人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【讲授课程】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《人力资源管理》、《组织行为学》、《绩效考核》、《员工招聘》和《薪酬管理》等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【行业经验】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主持和参与企业横向项目近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0项，为全国多家企事业单位及其中高层管理者进行管理培训。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二、教学、科研成果</w:t>
      </w:r>
    </w:p>
    <w:p>
      <w:pPr>
        <w:widowControl/>
        <w:shd w:val="clear" w:color="auto" w:fill="FFFFFF"/>
        <w:spacing w:line="360" w:lineRule="auto"/>
        <w:jc w:val="left"/>
        <w:outlineLvl w:val="2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bookmarkStart w:id="0" w:name="3_1"/>
      <w:bookmarkEnd w:id="0"/>
      <w:bookmarkStart w:id="1" w:name="sub5565582_3_1"/>
      <w:bookmarkEnd w:id="1"/>
      <w:bookmarkStart w:id="2" w:name="课题研究"/>
      <w:bookmarkEnd w:id="2"/>
      <w:bookmarkStart w:id="3" w:name="3-1"/>
      <w:bookmarkEnd w:id="3"/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项目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主持，</w:t>
      </w:r>
      <w:r>
        <w:rPr>
          <w:rFonts w:hint="eastAsia" w:ascii="宋体" w:hAnsi="宋体" w:cs="宋体"/>
          <w:sz w:val="24"/>
          <w:szCs w:val="24"/>
        </w:rPr>
        <w:t>国家自然科学基金面上项目，</w:t>
      </w:r>
      <w:r>
        <w:rPr>
          <w:rFonts w:ascii="Times New Roman" w:hAnsi="Times New Roman" w:cs="Times New Roman"/>
          <w:sz w:val="24"/>
          <w:szCs w:val="24"/>
        </w:rPr>
        <w:t>71772057</w:t>
      </w:r>
      <w:r>
        <w:rPr>
          <w:rFonts w:ascii="宋体" w:hAnsi="宋体" w:cs="宋体"/>
          <w:sz w:val="24"/>
          <w:szCs w:val="24"/>
        </w:rPr>
        <w:t>，地位竞争型断裂对团队创新绩效的影响机制研究</w:t>
      </w:r>
      <w:r>
        <w:rPr>
          <w:rFonts w:hint="eastAsia" w:ascii="宋体" w:hAnsi="宋体" w:cs="宋体"/>
          <w:sz w:val="24"/>
          <w:szCs w:val="24"/>
        </w:rPr>
        <w:t>，201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.01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.12，48万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主持，</w:t>
      </w:r>
      <w:r>
        <w:rPr>
          <w:rFonts w:hint="eastAsia" w:ascii="宋体" w:hAnsi="宋体" w:cs="宋体"/>
          <w:sz w:val="24"/>
          <w:szCs w:val="24"/>
        </w:rPr>
        <w:t>河南省社会科学规划项目，</w:t>
      </w:r>
      <w:r>
        <w:rPr>
          <w:rFonts w:ascii="宋体" w:hAnsi="宋体"/>
          <w:sz w:val="24"/>
          <w:szCs w:val="24"/>
        </w:rPr>
        <w:t>2017BSH004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组织中群体地位竞争对员工创新绩效的作用机制研究</w:t>
      </w:r>
      <w:r>
        <w:rPr>
          <w:rFonts w:hint="eastAsia" w:ascii="宋体" w:hAnsi="宋体" w:cs="宋体"/>
          <w:sz w:val="24"/>
          <w:szCs w:val="24"/>
        </w:rPr>
        <w:t>，201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.09-201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.09，2万元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参与，国家自然科学基金面上项目，71672070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核心成员间地位差对团队产出的影响：第三方依赖视角，2017.01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2020.12，48万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参与，</w:t>
      </w:r>
      <w:r>
        <w:rPr>
          <w:rFonts w:hint="eastAsia" w:ascii="宋体" w:hAnsi="宋体" w:cs="宋体"/>
          <w:sz w:val="24"/>
          <w:szCs w:val="24"/>
        </w:rPr>
        <w:t>河南省社会科学规划项目，2015CSH014，中国情境下员工亲组织非伦理行为的形成机制研究，2015.09-2017.09，2万元</w:t>
      </w:r>
    </w:p>
    <w:p>
      <w:pPr>
        <w:widowControl/>
        <w:shd w:val="clear" w:color="auto" w:fill="FFFFFF"/>
        <w:spacing w:line="360" w:lineRule="auto"/>
        <w:jc w:val="left"/>
        <w:outlineLvl w:val="2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bookmarkStart w:id="4" w:name="3_2"/>
      <w:bookmarkEnd w:id="4"/>
      <w:bookmarkStart w:id="5" w:name="专著论文"/>
      <w:bookmarkEnd w:id="5"/>
      <w:bookmarkStart w:id="6" w:name="3-2"/>
      <w:bookmarkEnd w:id="6"/>
      <w:bookmarkStart w:id="7" w:name="sub5565582_3_2"/>
      <w:bookmarkEnd w:id="7"/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2、专著</w:t>
      </w:r>
    </w:p>
    <w:p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邓传军等译. 马尔萨斯著.人口原理[M].安徽：安徽人民出版社, 265千字，2012年8月.</w:t>
      </w:r>
    </w:p>
    <w:p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邓传军等译. 凯恩斯著.货币论[M]. 安徽：安徽人民出版社, 280千字，2012年10月.</w:t>
      </w:r>
    </w:p>
    <w:p>
      <w:pPr>
        <w:widowControl/>
        <w:shd w:val="clear" w:color="auto" w:fill="FFFFFF"/>
        <w:spacing w:line="360" w:lineRule="auto"/>
        <w:jc w:val="left"/>
        <w:outlineLvl w:val="2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学术论文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【期刊论文】</w:t>
      </w:r>
    </w:p>
    <w:p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邓传军, 刘智强</w:t>
      </w:r>
      <w:r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hint="eastAsia" w:asciiTheme="minorEastAsia" w:hAnsiTheme="minorEastAsia"/>
          <w:sz w:val="24"/>
          <w:szCs w:val="24"/>
        </w:rPr>
        <w:t>王凤娟. 非正式地位、错误管理文化与员工创新行为选择[J]. 管理评论, 2017,29(4),154-162.（国家自然科学基金委管理科学部A类期刊）</w:t>
      </w:r>
    </w:p>
    <w:p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邓传军, 刘智强, 邱洪华. 领导成员交换调节作用下中端正式地位和员工工作绩效关系研究. 管理学报, 2017,14(10):1456-1464.（国家自然科学基金委管理科学部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</w:rPr>
        <w:t>类期刊）</w:t>
      </w:r>
    </w:p>
    <w:p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刘智强, 邓传军, 廖建桥</w:t>
      </w:r>
      <w:r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hint="eastAsia" w:asciiTheme="minorEastAsia" w:hAnsiTheme="minorEastAsia"/>
          <w:sz w:val="24"/>
          <w:szCs w:val="24"/>
        </w:rPr>
        <w:t>龙立荣. 地位竞争动机, 地位赋予标准与员工创新行为选择. 中国工业经济, 2013(10), 83-95.（国家自然科学基金委管理科学部A类期刊）</w:t>
      </w:r>
    </w:p>
    <w:p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刘智强, 邓传军, 廖建桥</w:t>
      </w:r>
      <w:r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hint="eastAsia" w:asciiTheme="minorEastAsia" w:hAnsiTheme="minorEastAsia"/>
          <w:sz w:val="24"/>
          <w:szCs w:val="24"/>
        </w:rPr>
        <w:t>龙立荣. 组织支持、地位认知和员工创新：雇佣多样性视角. 管理科学学报, 2015(10), 80-94.（国家自然科学基金委管理科学部A类期刊）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【会议论文】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IACMR , Wuhan(June 14-18, 2018)</w:t>
      </w:r>
      <w:r>
        <w:rPr>
          <w:rFonts w:hint="eastAsia" w:asciiTheme="minorEastAsia" w:hAnsiTheme="minorEastAsia"/>
          <w:sz w:val="24"/>
          <w:szCs w:val="24"/>
        </w:rPr>
        <w:t xml:space="preserve"> “组织中正式地位如何驱动员工主动担责行为？——来自国有企事业单位的实证研究”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IACMR, Wuhan(June 14-18, 2018)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地位竞争型断裂对团队创新绩效的作用机制扎根研究</w:t>
      </w:r>
      <w:r>
        <w:rPr>
          <w:rFonts w:asciiTheme="minorEastAsia" w:hAnsiTheme="minorEastAsia"/>
          <w:sz w:val="24"/>
          <w:szCs w:val="24"/>
        </w:rPr>
        <w:t>”</w:t>
      </w:r>
    </w:p>
    <w:p>
      <w:pPr>
        <w:spacing w:line="360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Academy of Management Annual Conference in Atlanta, Georgia, USA (August 4-8, 2017). “Workplace Conflict, Status-conferral Criteria and Job Performance: Status Competition Perspective”. 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中国人力资源管理年会（</w:t>
      </w:r>
      <w:r>
        <w:rPr>
          <w:rFonts w:hint="eastAsia" w:asciiTheme="minorEastAsia" w:hAnsiTheme="minorEastAsia"/>
          <w:sz w:val="24"/>
          <w:szCs w:val="24"/>
        </w:rPr>
        <w:t>2016</w:t>
      </w:r>
      <w:r>
        <w:rPr>
          <w:rFonts w:asciiTheme="minorEastAsia" w:hAnsiTheme="minorEastAsia"/>
          <w:sz w:val="24"/>
          <w:szCs w:val="24"/>
        </w:rPr>
        <w:t>,11,25-27）“正式地位、领导成员交换和个体工作绩效”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三、获奖情况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1、科研成果获奖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Deng,</w:t>
      </w:r>
      <w:r>
        <w:rPr>
          <w:rFonts w:hint="eastAsia" w:ascii="Times New Roman" w:hAnsi="Times New Roman" w:cs="Times New Roman"/>
          <w:sz w:val="24"/>
          <w:szCs w:val="24"/>
        </w:rPr>
        <w:t xml:space="preserve"> Chuanjun（</w:t>
      </w:r>
      <w:r>
        <w:rPr>
          <w:rFonts w:ascii="Times New Roman" w:hAnsi="Times New Roman" w:cs="Times New Roman"/>
          <w:sz w:val="24"/>
          <w:szCs w:val="24"/>
        </w:rPr>
        <w:t>1/1</w:t>
      </w:r>
      <w:r>
        <w:rPr>
          <w:rFonts w:hint="eastAsia" w:ascii="Times New Roman" w:hAnsi="Times New Roman" w:cs="Times New Roman"/>
          <w:sz w:val="24"/>
          <w:szCs w:val="24"/>
        </w:rPr>
        <w:t>）.</w:t>
      </w:r>
      <w:r>
        <w:rPr>
          <w:rFonts w:hint="eastAsia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IACMR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(International Association for Chinese Management Research) Li-Ning Dissertation Proposal Grant ,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Prize,</w:t>
      </w:r>
      <w:r>
        <w:rPr>
          <w:rFonts w:hint="eastAsia" w:ascii="Times New Roman" w:hAnsi="Times New Roman" w:cs="Times New Roman"/>
          <w:sz w:val="24"/>
          <w:szCs w:val="24"/>
        </w:rPr>
        <w:t xml:space="preserve"> 2014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邓传军（1/4）.2016年第十届湖北省社会科学优秀成果奖三等奖，“地位竞争动机、地位赋予标准与员工创新行为”（系列论文）.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邓传军（</w:t>
      </w:r>
      <w:r>
        <w:rPr>
          <w:rFonts w:hint="eastAsia" w:asciiTheme="minorEastAsia" w:hAnsiTheme="minorEastAsia"/>
          <w:sz w:val="24"/>
          <w:szCs w:val="24"/>
        </w:rPr>
        <w:t>1/3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第五届中国人力资源管理年会（</w:t>
      </w:r>
      <w:r>
        <w:rPr>
          <w:rFonts w:hint="eastAsia" w:asciiTheme="minorEastAsia" w:hAnsiTheme="minorEastAsia"/>
          <w:sz w:val="24"/>
          <w:szCs w:val="24"/>
        </w:rPr>
        <w:t>2016</w:t>
      </w:r>
      <w:r>
        <w:rPr>
          <w:rFonts w:asciiTheme="minorEastAsia" w:hAnsiTheme="minorEastAsia"/>
          <w:sz w:val="24"/>
          <w:szCs w:val="24"/>
        </w:rPr>
        <w:t>）最佳论文，“正式地位、领导成员交换和个体工作绩效”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2、教学成果获奖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教育部（2012）“全国大学生全程电子商务沙盘模拟大赛”优秀指导老师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5F8"/>
    <w:rsid w:val="00127BCA"/>
    <w:rsid w:val="001A4399"/>
    <w:rsid w:val="001B6A45"/>
    <w:rsid w:val="00200B95"/>
    <w:rsid w:val="00232156"/>
    <w:rsid w:val="00271E88"/>
    <w:rsid w:val="0050025C"/>
    <w:rsid w:val="005379C4"/>
    <w:rsid w:val="00595FFD"/>
    <w:rsid w:val="006D5D35"/>
    <w:rsid w:val="007B4429"/>
    <w:rsid w:val="007C7C3E"/>
    <w:rsid w:val="007E039F"/>
    <w:rsid w:val="00897529"/>
    <w:rsid w:val="008A5D35"/>
    <w:rsid w:val="009C5174"/>
    <w:rsid w:val="009D4CF9"/>
    <w:rsid w:val="009E01A4"/>
    <w:rsid w:val="00A345E7"/>
    <w:rsid w:val="00A51306"/>
    <w:rsid w:val="00A8110E"/>
    <w:rsid w:val="00B22334"/>
    <w:rsid w:val="00B358F8"/>
    <w:rsid w:val="00B84984"/>
    <w:rsid w:val="00BA3E12"/>
    <w:rsid w:val="00BA75F8"/>
    <w:rsid w:val="00BB35D9"/>
    <w:rsid w:val="00C608FE"/>
    <w:rsid w:val="00CB5D2D"/>
    <w:rsid w:val="00CD112C"/>
    <w:rsid w:val="00CF2078"/>
    <w:rsid w:val="00CF6917"/>
    <w:rsid w:val="00E21B78"/>
    <w:rsid w:val="00E53E6A"/>
    <w:rsid w:val="00E55CAA"/>
    <w:rsid w:val="00E8053E"/>
    <w:rsid w:val="00F001D0"/>
    <w:rsid w:val="3BD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6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1510</Characters>
  <Lines>12</Lines>
  <Paragraphs>3</Paragraphs>
  <TotalTime>100</TotalTime>
  <ScaleCrop>false</ScaleCrop>
  <LinksUpToDate>false</LinksUpToDate>
  <CharactersWithSpaces>1771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2018-05-07T02:35:00Z</dcterms:created>
  <dc:creator>acer</dc:creator>
  <cp:lastModifiedBy>菱悦</cp:lastModifiedBy>
  <dcterms:modified xsi:type="dcterms:W3CDTF">2018-09-19T14:45:15Z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